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7B3B" w14:textId="77777777" w:rsidR="00A32AB9" w:rsidRPr="00A32AB9" w:rsidRDefault="00A32AB9" w:rsidP="00A32AB9">
      <w:pPr>
        <w:spacing w:after="0" w:line="240" w:lineRule="auto"/>
        <w:rPr>
          <w:b/>
          <w:bCs/>
          <w:lang w:val="en-US"/>
        </w:rPr>
      </w:pPr>
      <w:r w:rsidRPr="00A32AB9">
        <w:rPr>
          <w:b/>
          <w:bCs/>
          <w:lang w:val="en-US"/>
        </w:rPr>
        <w:t>Roof Access Hatch DL 249</w:t>
      </w:r>
    </w:p>
    <w:p w14:paraId="288546E0" w14:textId="77777777" w:rsidR="00A32AB9" w:rsidRPr="00A32AB9" w:rsidRDefault="00A32AB9" w:rsidP="00A32AB9">
      <w:pPr>
        <w:spacing w:after="0" w:line="240" w:lineRule="auto"/>
        <w:rPr>
          <w:b/>
          <w:bCs/>
          <w:lang w:val="en-US"/>
        </w:rPr>
      </w:pPr>
      <w:r w:rsidRPr="00A32AB9">
        <w:rPr>
          <w:b/>
          <w:bCs/>
          <w:lang w:val="en-US"/>
        </w:rPr>
        <w:t>By Staka Roof Access Hatches</w:t>
      </w:r>
    </w:p>
    <w:p w14:paraId="1BFCBAF2" w14:textId="77777777" w:rsidR="00A32AB9" w:rsidRPr="00A32AB9" w:rsidRDefault="00A32AB9" w:rsidP="00A32AB9">
      <w:pPr>
        <w:spacing w:after="0" w:line="240" w:lineRule="auto"/>
        <w:rPr>
          <w:lang w:val="en-US"/>
        </w:rPr>
      </w:pPr>
    </w:p>
    <w:p w14:paraId="499C98E6" w14:textId="77777777" w:rsidR="00A32AB9" w:rsidRPr="00014BE3" w:rsidRDefault="00A32AB9" w:rsidP="00A32AB9">
      <w:pPr>
        <w:spacing w:after="0" w:line="240" w:lineRule="auto"/>
        <w:rPr>
          <w:b/>
          <w:bCs/>
          <w:lang w:val="en-US"/>
        </w:rPr>
      </w:pPr>
      <w:r w:rsidRPr="00014BE3">
        <w:rPr>
          <w:b/>
          <w:bCs/>
          <w:lang w:val="en-US"/>
        </w:rPr>
        <w:t>Detailed description</w:t>
      </w:r>
    </w:p>
    <w:p w14:paraId="01E478D6" w14:textId="77777777" w:rsidR="00014BE3" w:rsidRDefault="00A32AB9" w:rsidP="00A32AB9">
      <w:pPr>
        <w:spacing w:after="0" w:line="240" w:lineRule="auto"/>
        <w:rPr>
          <w:lang w:val="en-US"/>
        </w:rPr>
      </w:pPr>
      <w:r w:rsidRPr="00A32AB9">
        <w:rPr>
          <w:lang w:val="en-US"/>
        </w:rPr>
        <w:t>The largest standard version in the Staka range of hatches. Ideal for roofs which need to be accessed frequently.</w:t>
      </w:r>
    </w:p>
    <w:p w14:paraId="5317C1EB" w14:textId="77777777" w:rsidR="00014BE3" w:rsidRDefault="00014BE3" w:rsidP="00A32AB9">
      <w:pPr>
        <w:spacing w:after="0" w:line="240" w:lineRule="auto"/>
        <w:rPr>
          <w:lang w:val="en-US"/>
        </w:rPr>
      </w:pPr>
    </w:p>
    <w:p w14:paraId="17A2983B" w14:textId="51773E3E" w:rsidR="00A32AB9" w:rsidRPr="00014BE3" w:rsidRDefault="00A32AB9" w:rsidP="00A32AB9">
      <w:pPr>
        <w:spacing w:after="0" w:line="240" w:lineRule="auto"/>
        <w:rPr>
          <w:b/>
          <w:bCs/>
          <w:lang w:val="en-US"/>
        </w:rPr>
      </w:pPr>
      <w:r w:rsidRPr="00014BE3">
        <w:rPr>
          <w:b/>
          <w:bCs/>
          <w:lang w:val="en-US"/>
        </w:rPr>
        <w:t>Extension ladder:</w:t>
      </w:r>
    </w:p>
    <w:p w14:paraId="53B6DFC1" w14:textId="77777777" w:rsidR="00A32AB9" w:rsidRPr="00A32AB9" w:rsidRDefault="00A32AB9" w:rsidP="00A32AB9">
      <w:pPr>
        <w:spacing w:after="0" w:line="240" w:lineRule="auto"/>
        <w:rPr>
          <w:lang w:val="en-US"/>
        </w:rPr>
      </w:pPr>
      <w:proofErr w:type="spellStart"/>
      <w:r w:rsidRPr="00A32AB9">
        <w:rPr>
          <w:lang w:val="en-US"/>
        </w:rPr>
        <w:t>Aluminium</w:t>
      </w:r>
      <w:proofErr w:type="spellEnd"/>
      <w:r w:rsidRPr="00A32AB9">
        <w:rPr>
          <w:lang w:val="en-US"/>
        </w:rPr>
        <w:t xml:space="preserve"> extension ladders are ideal for simple exit and entry through the roof access hatch to the roof for inspection and/or maintenance or for accessing equipment installed on the roof. The extension ladders satisfy the standards set in the Commodities Act, standard NEN 2484, standard BS EN 131 and Komo-KlimKeur quality mark.</w:t>
      </w:r>
    </w:p>
    <w:p w14:paraId="0EDB5F31" w14:textId="77777777" w:rsidR="00A32AB9" w:rsidRPr="00A32AB9" w:rsidRDefault="00A32AB9" w:rsidP="00A32AB9">
      <w:pPr>
        <w:spacing w:after="0" w:line="240" w:lineRule="auto"/>
        <w:rPr>
          <w:lang w:val="en-US"/>
        </w:rPr>
      </w:pPr>
    </w:p>
    <w:p w14:paraId="0EB43D3D" w14:textId="77777777" w:rsidR="00014BE3" w:rsidRPr="00D93160" w:rsidRDefault="00014BE3" w:rsidP="00014BE3">
      <w:pPr>
        <w:spacing w:after="0" w:line="240" w:lineRule="auto"/>
        <w:rPr>
          <w:b/>
          <w:bCs/>
          <w:lang w:val="en-US"/>
        </w:rPr>
      </w:pPr>
      <w:bookmarkStart w:id="0" w:name="_Hlk106964800"/>
      <w:r w:rsidRPr="00D93160">
        <w:rPr>
          <w:b/>
          <w:bCs/>
          <w:lang w:val="en-US"/>
        </w:rPr>
        <w:t>Electrically operated roof access hatches:</w:t>
      </w:r>
    </w:p>
    <w:p w14:paraId="339DF480" w14:textId="77777777" w:rsidR="00014BE3" w:rsidRPr="00375328" w:rsidRDefault="00014BE3" w:rsidP="00014BE3">
      <w:pPr>
        <w:spacing w:after="0" w:line="240" w:lineRule="auto"/>
        <w:rPr>
          <w:lang w:val="en-US"/>
        </w:rPr>
      </w:pPr>
    </w:p>
    <w:p w14:paraId="4DB9AAD7" w14:textId="77777777" w:rsidR="00014BE3" w:rsidRDefault="00014BE3" w:rsidP="00014BE3">
      <w:pPr>
        <w:pStyle w:val="Lijstalinea"/>
        <w:numPr>
          <w:ilvl w:val="0"/>
          <w:numId w:val="1"/>
        </w:numPr>
        <w:spacing w:after="0" w:line="240" w:lineRule="auto"/>
        <w:rPr>
          <w:lang w:val="en-US"/>
        </w:rPr>
      </w:pPr>
      <w:r w:rsidRPr="00D93160">
        <w:rPr>
          <w:lang w:val="en-US"/>
        </w:rPr>
        <w:t>Every Staka roof access hatch of the DL Series can be fitted with an electrical operation mechanism. The roof access hatch is then fitted with two electrical motors with thermal protection and connected to the mains electricity.</w:t>
      </w:r>
    </w:p>
    <w:p w14:paraId="66DBD9DD" w14:textId="77777777" w:rsidR="00014BE3" w:rsidRDefault="00014BE3" w:rsidP="00014BE3">
      <w:pPr>
        <w:pStyle w:val="Lijstalinea"/>
        <w:numPr>
          <w:ilvl w:val="0"/>
          <w:numId w:val="1"/>
        </w:numPr>
        <w:spacing w:after="0" w:line="240" w:lineRule="auto"/>
        <w:rPr>
          <w:lang w:val="en-US"/>
        </w:rPr>
      </w:pPr>
      <w:r w:rsidRPr="00D93160">
        <w:rPr>
          <w:lang w:val="en-US"/>
        </w:rPr>
        <w:t>The operating module is fitted with an emergency power supply to allow the cover to be opened and closed in the</w:t>
      </w:r>
      <w:r>
        <w:rPr>
          <w:lang w:val="en-US"/>
        </w:rPr>
        <w:t xml:space="preserve"> </w:t>
      </w:r>
      <w:r w:rsidRPr="00D93160">
        <w:rPr>
          <w:lang w:val="en-US"/>
        </w:rPr>
        <w:t>event of a power cut. Supplied ready-for-use and are easy to connect.</w:t>
      </w:r>
    </w:p>
    <w:p w14:paraId="1B41D25F" w14:textId="77777777" w:rsidR="00014BE3" w:rsidRDefault="00014BE3" w:rsidP="00014BE3">
      <w:pPr>
        <w:pStyle w:val="Lijstalinea"/>
        <w:numPr>
          <w:ilvl w:val="0"/>
          <w:numId w:val="1"/>
        </w:numPr>
        <w:spacing w:after="0" w:line="240" w:lineRule="auto"/>
        <w:rPr>
          <w:lang w:val="en-US"/>
        </w:rPr>
      </w:pPr>
      <w:r w:rsidRPr="00D93160">
        <w:rPr>
          <w:lang w:val="en-US"/>
        </w:rPr>
        <w:t>Once the roof hatch has been installed on the roof, connect the plug to the mains electricity supply and the hatch is ready for use.</w:t>
      </w:r>
    </w:p>
    <w:p w14:paraId="47304D3E" w14:textId="77777777" w:rsidR="00014BE3" w:rsidRDefault="00014BE3" w:rsidP="00014BE3">
      <w:pPr>
        <w:pStyle w:val="Lijstalinea"/>
        <w:numPr>
          <w:ilvl w:val="0"/>
          <w:numId w:val="1"/>
        </w:numPr>
        <w:spacing w:after="0" w:line="240" w:lineRule="auto"/>
        <w:rPr>
          <w:lang w:val="en-US"/>
        </w:rPr>
      </w:pPr>
      <w:r w:rsidRPr="00D93160">
        <w:rPr>
          <w:lang w:val="en-US"/>
        </w:rPr>
        <w:t>Only electrically operated roof access hatches from Staka are supplied with a remote control unit and an</w:t>
      </w:r>
      <w:r>
        <w:rPr>
          <w:lang w:val="en-US"/>
        </w:rPr>
        <w:t xml:space="preserve"> </w:t>
      </w:r>
      <w:r w:rsidRPr="00D93160">
        <w:rPr>
          <w:lang w:val="en-US"/>
        </w:rPr>
        <w:t>operation console on the roof hatch itself. The cover can be stopped in any desired position.</w:t>
      </w:r>
    </w:p>
    <w:p w14:paraId="23102F59" w14:textId="77777777" w:rsidR="00014BE3" w:rsidRPr="00D93160" w:rsidRDefault="00014BE3" w:rsidP="00014BE3">
      <w:pPr>
        <w:pStyle w:val="Lijstalinea"/>
        <w:numPr>
          <w:ilvl w:val="0"/>
          <w:numId w:val="1"/>
        </w:numPr>
        <w:spacing w:after="0" w:line="240" w:lineRule="auto"/>
        <w:rPr>
          <w:lang w:val="en-US"/>
        </w:rPr>
      </w:pPr>
      <w:r w:rsidRPr="00D93160">
        <w:rPr>
          <w:lang w:val="en-US"/>
        </w:rPr>
        <w:t>The operating module features extra connection points as standard which allows for the connection to an alarm system, fire alarm system, smoke detector, rain sensor or storm alarm if required.</w:t>
      </w:r>
    </w:p>
    <w:p w14:paraId="3EF52B6B" w14:textId="77777777" w:rsidR="00014BE3" w:rsidRPr="00375328" w:rsidRDefault="00014BE3" w:rsidP="00014BE3">
      <w:pPr>
        <w:spacing w:after="0" w:line="240" w:lineRule="auto"/>
        <w:rPr>
          <w:lang w:val="en-US"/>
        </w:rPr>
      </w:pPr>
    </w:p>
    <w:p w14:paraId="5E8F89A7" w14:textId="77777777" w:rsidR="00014BE3" w:rsidRPr="00D93160" w:rsidRDefault="00014BE3" w:rsidP="00014BE3">
      <w:pPr>
        <w:spacing w:after="0" w:line="240" w:lineRule="auto"/>
        <w:rPr>
          <w:b/>
          <w:bCs/>
          <w:lang w:val="en-US"/>
        </w:rPr>
      </w:pPr>
      <w:bookmarkStart w:id="1" w:name="_Hlk106962909"/>
      <w:r w:rsidRPr="00D93160">
        <w:rPr>
          <w:b/>
          <w:bCs/>
          <w:lang w:val="en-US"/>
        </w:rPr>
        <w:t>Product guidance - As Standard</w:t>
      </w:r>
    </w:p>
    <w:p w14:paraId="43A0A715" w14:textId="77777777" w:rsidR="00014BE3" w:rsidRPr="00D93160" w:rsidRDefault="00014BE3" w:rsidP="00014BE3">
      <w:pPr>
        <w:spacing w:after="0" w:line="240" w:lineRule="auto"/>
        <w:rPr>
          <w:b/>
          <w:bCs/>
          <w:lang w:val="en-US"/>
        </w:rPr>
      </w:pPr>
      <w:r w:rsidRPr="00D93160">
        <w:rPr>
          <w:b/>
          <w:bCs/>
          <w:lang w:val="en-US"/>
        </w:rPr>
        <w:t>Size:</w:t>
      </w:r>
    </w:p>
    <w:p w14:paraId="05369B30" w14:textId="29457EA1" w:rsidR="00014BE3" w:rsidRPr="00375328" w:rsidRDefault="00014BE3" w:rsidP="00014BE3">
      <w:pPr>
        <w:spacing w:after="0" w:line="240" w:lineRule="auto"/>
        <w:rPr>
          <w:lang w:val="en-US"/>
        </w:rPr>
      </w:pPr>
      <w:r>
        <w:rPr>
          <w:lang w:val="en-US"/>
        </w:rPr>
        <w:t>240</w:t>
      </w:r>
      <w:r w:rsidRPr="00375328">
        <w:rPr>
          <w:lang w:val="en-US"/>
        </w:rPr>
        <w:t xml:space="preserve">0 x </w:t>
      </w:r>
      <w:r>
        <w:rPr>
          <w:lang w:val="en-US"/>
        </w:rPr>
        <w:t>9</w:t>
      </w:r>
      <w:r w:rsidRPr="00375328">
        <w:rPr>
          <w:lang w:val="en-US"/>
        </w:rPr>
        <w:t>00 mm.</w:t>
      </w:r>
    </w:p>
    <w:p w14:paraId="1AEC29A7" w14:textId="77777777" w:rsidR="00014BE3" w:rsidRPr="00D93160" w:rsidRDefault="00014BE3" w:rsidP="00014BE3">
      <w:pPr>
        <w:spacing w:after="0" w:line="240" w:lineRule="auto"/>
        <w:rPr>
          <w:b/>
          <w:bCs/>
          <w:lang w:val="en-US"/>
        </w:rPr>
      </w:pPr>
      <w:r w:rsidRPr="00D93160">
        <w:rPr>
          <w:b/>
          <w:bCs/>
          <w:lang w:val="en-US"/>
        </w:rPr>
        <w:t>Material:</w:t>
      </w:r>
    </w:p>
    <w:p w14:paraId="71069B65" w14:textId="77777777" w:rsidR="00014BE3" w:rsidRDefault="00014BE3" w:rsidP="00014BE3">
      <w:pPr>
        <w:spacing w:after="0" w:line="240" w:lineRule="auto"/>
        <w:rPr>
          <w:lang w:val="en-US"/>
        </w:rPr>
      </w:pPr>
      <w:r w:rsidRPr="00375328">
        <w:rPr>
          <w:lang w:val="en-US"/>
        </w:rPr>
        <w:t xml:space="preserve">Stainless steel AISI 1.4301 (304) or equivalent. </w:t>
      </w:r>
    </w:p>
    <w:p w14:paraId="25846695" w14:textId="77777777" w:rsidR="00014BE3" w:rsidRPr="00F23C56" w:rsidRDefault="00014BE3" w:rsidP="00014BE3">
      <w:pPr>
        <w:spacing w:after="0" w:line="240" w:lineRule="auto"/>
        <w:rPr>
          <w:b/>
          <w:bCs/>
          <w:lang w:val="en-US"/>
        </w:rPr>
      </w:pPr>
      <w:r w:rsidRPr="00F23C56">
        <w:rPr>
          <w:b/>
          <w:bCs/>
          <w:lang w:val="en-US"/>
        </w:rPr>
        <w:t>Upstand:</w:t>
      </w:r>
    </w:p>
    <w:p w14:paraId="63602364" w14:textId="77777777" w:rsidR="00014BE3" w:rsidRPr="00375328" w:rsidRDefault="00014BE3" w:rsidP="00014BE3">
      <w:pPr>
        <w:spacing w:after="0" w:line="240" w:lineRule="auto"/>
        <w:rPr>
          <w:lang w:val="en-US"/>
        </w:rPr>
      </w:pPr>
      <w:r w:rsidRPr="00375328">
        <w:rPr>
          <w:lang w:val="en-US"/>
        </w:rPr>
        <w:t>330 mm.</w:t>
      </w:r>
    </w:p>
    <w:p w14:paraId="7A3A952E" w14:textId="77777777" w:rsidR="00014BE3" w:rsidRPr="00D93160" w:rsidRDefault="00014BE3" w:rsidP="00014BE3">
      <w:pPr>
        <w:spacing w:after="0" w:line="240" w:lineRule="auto"/>
        <w:rPr>
          <w:b/>
          <w:bCs/>
          <w:lang w:val="en-US"/>
        </w:rPr>
      </w:pPr>
      <w:proofErr w:type="spellStart"/>
      <w:r w:rsidRPr="00D93160">
        <w:rPr>
          <w:b/>
          <w:bCs/>
          <w:lang w:val="en-US"/>
        </w:rPr>
        <w:t>Colour</w:t>
      </w:r>
      <w:proofErr w:type="spellEnd"/>
      <w:r w:rsidRPr="00D93160">
        <w:rPr>
          <w:b/>
          <w:bCs/>
          <w:lang w:val="en-US"/>
        </w:rPr>
        <w:t>/ Finish:</w:t>
      </w:r>
    </w:p>
    <w:p w14:paraId="347A0E75" w14:textId="77777777" w:rsidR="00014BE3" w:rsidRDefault="00014BE3" w:rsidP="00014BE3">
      <w:pPr>
        <w:spacing w:after="0" w:line="240" w:lineRule="auto"/>
        <w:rPr>
          <w:lang w:val="en-US"/>
        </w:rPr>
      </w:pPr>
      <w:r w:rsidRPr="00375328">
        <w:rPr>
          <w:lang w:val="en-US"/>
        </w:rPr>
        <w:t xml:space="preserve">Powder coated white (RAL 9010) interior and exterior. Other </w:t>
      </w:r>
      <w:proofErr w:type="spellStart"/>
      <w:r w:rsidRPr="00375328">
        <w:rPr>
          <w:lang w:val="en-US"/>
        </w:rPr>
        <w:t>colours</w:t>
      </w:r>
      <w:proofErr w:type="spellEnd"/>
      <w:r w:rsidRPr="00375328">
        <w:rPr>
          <w:lang w:val="en-US"/>
        </w:rPr>
        <w:t xml:space="preserve"> available upon request. </w:t>
      </w:r>
    </w:p>
    <w:p w14:paraId="49896503" w14:textId="77777777" w:rsidR="00014BE3" w:rsidRDefault="00014BE3" w:rsidP="00014BE3">
      <w:pPr>
        <w:spacing w:after="0" w:line="240" w:lineRule="auto"/>
        <w:rPr>
          <w:lang w:val="en-US"/>
        </w:rPr>
      </w:pPr>
    </w:p>
    <w:p w14:paraId="36F4FB02" w14:textId="77777777" w:rsidR="00014BE3" w:rsidRPr="00D93160" w:rsidRDefault="00014BE3" w:rsidP="00014BE3">
      <w:pPr>
        <w:spacing w:after="0" w:line="240" w:lineRule="auto"/>
        <w:rPr>
          <w:b/>
          <w:bCs/>
          <w:lang w:val="en-US"/>
        </w:rPr>
      </w:pPr>
      <w:r w:rsidRPr="00D93160">
        <w:rPr>
          <w:b/>
          <w:bCs/>
          <w:lang w:val="en-US"/>
        </w:rPr>
        <w:t>Insulation:</w:t>
      </w:r>
    </w:p>
    <w:p w14:paraId="6F4E4A2D" w14:textId="77777777" w:rsidR="00014BE3" w:rsidRPr="00375328" w:rsidRDefault="00014BE3" w:rsidP="00014BE3">
      <w:pPr>
        <w:spacing w:after="0" w:line="240" w:lineRule="auto"/>
        <w:rPr>
          <w:lang w:val="en-US"/>
        </w:rPr>
      </w:pPr>
    </w:p>
    <w:p w14:paraId="29808102" w14:textId="77777777" w:rsidR="00014BE3" w:rsidRDefault="00014BE3" w:rsidP="00014BE3">
      <w:pPr>
        <w:pStyle w:val="Lijstalinea"/>
        <w:numPr>
          <w:ilvl w:val="0"/>
          <w:numId w:val="2"/>
        </w:numPr>
        <w:spacing w:after="0" w:line="240" w:lineRule="auto"/>
        <w:rPr>
          <w:lang w:val="en-US"/>
        </w:rPr>
      </w:pPr>
      <w:r w:rsidRPr="00D93160">
        <w:rPr>
          <w:lang w:val="en-US"/>
        </w:rPr>
        <w:t>Rigid foam 50 mm thick (approximately) along the outside of the upright edge and 80 mm thick (approximately) in the cover itself.</w:t>
      </w:r>
    </w:p>
    <w:p w14:paraId="41E1E97E" w14:textId="77777777" w:rsidR="00014BE3" w:rsidRPr="00D93160" w:rsidRDefault="00014BE3" w:rsidP="00014BE3">
      <w:pPr>
        <w:pStyle w:val="Lijstalinea"/>
        <w:numPr>
          <w:ilvl w:val="0"/>
          <w:numId w:val="2"/>
        </w:numPr>
        <w:spacing w:after="0" w:line="240" w:lineRule="auto"/>
        <w:rPr>
          <w:lang w:val="en-US"/>
        </w:rPr>
      </w:pPr>
      <w:r w:rsidRPr="00D93160">
        <w:rPr>
          <w:lang w:val="en-US"/>
        </w:rPr>
        <w:t xml:space="preserve">Inside cover </w:t>
      </w:r>
      <w:proofErr w:type="spellStart"/>
      <w:r w:rsidRPr="00D93160">
        <w:rPr>
          <w:lang w:val="en-US"/>
        </w:rPr>
        <w:t>Rc</w:t>
      </w:r>
      <w:proofErr w:type="spellEnd"/>
      <w:r w:rsidRPr="00D93160">
        <w:rPr>
          <w:lang w:val="en-US"/>
        </w:rPr>
        <w:t>: 3.81 m</w:t>
      </w:r>
      <w:r w:rsidRPr="00D93160">
        <w:rPr>
          <w:rFonts w:ascii="Calibri" w:hAnsi="Calibri" w:cs="Calibri"/>
          <w:lang w:val="en-US"/>
        </w:rPr>
        <w:t>²</w:t>
      </w:r>
      <w:r w:rsidRPr="00D93160">
        <w:rPr>
          <w:lang w:val="en-US"/>
        </w:rPr>
        <w:t>K/W.</w:t>
      </w:r>
    </w:p>
    <w:p w14:paraId="12C7505B" w14:textId="77777777" w:rsidR="00014BE3" w:rsidRPr="00375328" w:rsidRDefault="00014BE3" w:rsidP="00014BE3">
      <w:pPr>
        <w:spacing w:after="0" w:line="240" w:lineRule="auto"/>
        <w:rPr>
          <w:lang w:val="en-US"/>
        </w:rPr>
      </w:pPr>
    </w:p>
    <w:p w14:paraId="036274C6" w14:textId="77777777" w:rsidR="00014BE3" w:rsidRPr="00D93160" w:rsidRDefault="00014BE3" w:rsidP="00014BE3">
      <w:pPr>
        <w:spacing w:after="0" w:line="240" w:lineRule="auto"/>
        <w:rPr>
          <w:b/>
          <w:bCs/>
          <w:lang w:val="en-US"/>
        </w:rPr>
      </w:pPr>
      <w:r w:rsidRPr="00D93160">
        <w:rPr>
          <w:b/>
          <w:bCs/>
          <w:lang w:val="en-US"/>
        </w:rPr>
        <w:t>Closure mechanism:</w:t>
      </w:r>
    </w:p>
    <w:p w14:paraId="73268EDE" w14:textId="77777777" w:rsidR="00014BE3" w:rsidRDefault="00014BE3" w:rsidP="00014BE3">
      <w:pPr>
        <w:spacing w:after="0" w:line="240" w:lineRule="auto"/>
        <w:rPr>
          <w:lang w:val="en-US"/>
        </w:rPr>
      </w:pPr>
      <w:r w:rsidRPr="00375328">
        <w:rPr>
          <w:lang w:val="en-US"/>
        </w:rPr>
        <w:t xml:space="preserve">Two-point closing mechanism with euro cylinder lock and three keys. </w:t>
      </w:r>
    </w:p>
    <w:p w14:paraId="2943CAAB" w14:textId="77777777" w:rsidR="00014BE3" w:rsidRDefault="00014BE3" w:rsidP="00014BE3">
      <w:pPr>
        <w:spacing w:after="0" w:line="240" w:lineRule="auto"/>
        <w:rPr>
          <w:b/>
          <w:bCs/>
          <w:lang w:val="en-US"/>
        </w:rPr>
      </w:pPr>
    </w:p>
    <w:p w14:paraId="28C2CAE1" w14:textId="77777777" w:rsidR="00014BE3" w:rsidRPr="00D93160" w:rsidRDefault="00014BE3" w:rsidP="00014BE3">
      <w:pPr>
        <w:spacing w:after="0" w:line="240" w:lineRule="auto"/>
        <w:rPr>
          <w:b/>
          <w:bCs/>
          <w:lang w:val="en-US"/>
        </w:rPr>
      </w:pPr>
      <w:r w:rsidRPr="00D93160">
        <w:rPr>
          <w:b/>
          <w:bCs/>
          <w:lang w:val="en-US"/>
        </w:rPr>
        <w:t>Gas springs:</w:t>
      </w:r>
    </w:p>
    <w:p w14:paraId="53EDDB86" w14:textId="77777777" w:rsidR="00014BE3" w:rsidRDefault="00014BE3" w:rsidP="00014BE3">
      <w:pPr>
        <w:spacing w:after="0" w:line="240" w:lineRule="auto"/>
        <w:rPr>
          <w:lang w:val="en-US"/>
        </w:rPr>
      </w:pPr>
      <w:r>
        <w:rPr>
          <w:lang w:val="en-US"/>
        </w:rPr>
        <w:t>Easy</w:t>
      </w:r>
      <w:r w:rsidRPr="00375328">
        <w:rPr>
          <w:lang w:val="en-US"/>
        </w:rPr>
        <w:t xml:space="preserve"> open and close the hatch cover and automatically secure the hatch when open. </w:t>
      </w:r>
    </w:p>
    <w:p w14:paraId="670B8FF3" w14:textId="77777777" w:rsidR="00014BE3" w:rsidRDefault="00014BE3" w:rsidP="00014BE3">
      <w:pPr>
        <w:spacing w:after="0" w:line="240" w:lineRule="auto"/>
        <w:rPr>
          <w:lang w:val="en-US"/>
        </w:rPr>
      </w:pPr>
    </w:p>
    <w:p w14:paraId="419E492D" w14:textId="77777777" w:rsidR="00014BE3" w:rsidRPr="00D93160" w:rsidRDefault="00014BE3" w:rsidP="00014BE3">
      <w:pPr>
        <w:spacing w:after="0" w:line="240" w:lineRule="auto"/>
        <w:rPr>
          <w:b/>
          <w:bCs/>
          <w:lang w:val="en-US"/>
        </w:rPr>
      </w:pPr>
      <w:r w:rsidRPr="00D93160">
        <w:rPr>
          <w:b/>
          <w:bCs/>
          <w:lang w:val="en-US"/>
        </w:rPr>
        <w:t>Safety features:</w:t>
      </w:r>
    </w:p>
    <w:p w14:paraId="706A0C66" w14:textId="77777777" w:rsidR="00014BE3" w:rsidRDefault="00014BE3" w:rsidP="00014BE3">
      <w:pPr>
        <w:spacing w:after="0" w:line="240" w:lineRule="auto"/>
        <w:rPr>
          <w:lang w:val="en-US"/>
        </w:rPr>
      </w:pPr>
      <w:r w:rsidRPr="00375328">
        <w:rPr>
          <w:lang w:val="en-US"/>
        </w:rPr>
        <w:t xml:space="preserve">Three handles and diagonal railing on inside of cover. </w:t>
      </w:r>
    </w:p>
    <w:p w14:paraId="2F6AA914" w14:textId="77777777" w:rsidR="00014BE3" w:rsidRDefault="00014BE3" w:rsidP="00014BE3">
      <w:pPr>
        <w:spacing w:after="0" w:line="240" w:lineRule="auto"/>
        <w:rPr>
          <w:b/>
          <w:bCs/>
          <w:lang w:val="en-US"/>
        </w:rPr>
      </w:pPr>
    </w:p>
    <w:p w14:paraId="29E54034" w14:textId="77777777" w:rsidR="00014BE3" w:rsidRPr="00D93160" w:rsidRDefault="00014BE3" w:rsidP="00014BE3">
      <w:pPr>
        <w:spacing w:after="0" w:line="240" w:lineRule="auto"/>
        <w:rPr>
          <w:b/>
          <w:bCs/>
          <w:lang w:val="en-US"/>
        </w:rPr>
      </w:pPr>
      <w:r w:rsidRPr="00D93160">
        <w:rPr>
          <w:b/>
          <w:bCs/>
          <w:lang w:val="en-US"/>
        </w:rPr>
        <w:t>Windproof and waterproof:</w:t>
      </w:r>
    </w:p>
    <w:p w14:paraId="5ADCDFDC" w14:textId="77777777" w:rsidR="00014BE3" w:rsidRPr="00375328" w:rsidRDefault="00014BE3" w:rsidP="00014BE3">
      <w:pPr>
        <w:spacing w:after="0" w:line="240" w:lineRule="auto"/>
        <w:rPr>
          <w:lang w:val="en-US"/>
        </w:rPr>
      </w:pPr>
      <w:r w:rsidRPr="00375328">
        <w:rPr>
          <w:lang w:val="en-US"/>
        </w:rPr>
        <w:t>BS EN 1026/ BS EN 12155: 650 Pa with neoprene rubber between the upright edge and cover. Load bearing (maximum):</w:t>
      </w:r>
    </w:p>
    <w:p w14:paraId="6684D402" w14:textId="77777777" w:rsidR="00014BE3" w:rsidRPr="00375328" w:rsidRDefault="00014BE3" w:rsidP="00014BE3">
      <w:pPr>
        <w:spacing w:after="0" w:line="240" w:lineRule="auto"/>
        <w:rPr>
          <w:lang w:val="en-US"/>
        </w:rPr>
      </w:pPr>
      <w:r w:rsidRPr="00375328">
        <w:rPr>
          <w:lang w:val="en-US"/>
        </w:rPr>
        <w:t>EN 1991: 4800 kg/m².</w:t>
      </w:r>
    </w:p>
    <w:p w14:paraId="10C64FCF" w14:textId="77777777" w:rsidR="00014BE3" w:rsidRDefault="00014BE3" w:rsidP="00014BE3">
      <w:pPr>
        <w:spacing w:after="0" w:line="240" w:lineRule="auto"/>
        <w:rPr>
          <w:lang w:val="en-US"/>
        </w:rPr>
      </w:pPr>
    </w:p>
    <w:p w14:paraId="22F06E13" w14:textId="77777777" w:rsidR="00014BE3" w:rsidRPr="00D93160" w:rsidRDefault="00014BE3" w:rsidP="00014BE3">
      <w:pPr>
        <w:spacing w:after="0" w:line="240" w:lineRule="auto"/>
        <w:rPr>
          <w:b/>
          <w:bCs/>
          <w:lang w:val="en-US"/>
        </w:rPr>
      </w:pPr>
      <w:r w:rsidRPr="00D93160">
        <w:rPr>
          <w:b/>
          <w:bCs/>
          <w:lang w:val="en-US"/>
        </w:rPr>
        <w:t>Sound proofing:</w:t>
      </w:r>
    </w:p>
    <w:p w14:paraId="7CBB9961" w14:textId="77777777" w:rsidR="00014BE3" w:rsidRPr="00375328" w:rsidRDefault="00014BE3" w:rsidP="00014BE3">
      <w:pPr>
        <w:spacing w:after="0" w:line="240" w:lineRule="auto"/>
        <w:rPr>
          <w:lang w:val="en-US"/>
        </w:rPr>
      </w:pPr>
      <w:r w:rsidRPr="00375328">
        <w:rPr>
          <w:lang w:val="en-US"/>
        </w:rPr>
        <w:t xml:space="preserve">EN-ISO 140: 23 </w:t>
      </w:r>
      <w:proofErr w:type="spellStart"/>
      <w:r w:rsidRPr="00375328">
        <w:rPr>
          <w:lang w:val="en-US"/>
        </w:rPr>
        <w:t>dB.</w:t>
      </w:r>
      <w:proofErr w:type="spellEnd"/>
    </w:p>
    <w:p w14:paraId="43F80D35" w14:textId="77777777" w:rsidR="00014BE3" w:rsidRDefault="00014BE3" w:rsidP="00014BE3">
      <w:pPr>
        <w:spacing w:after="0" w:line="240" w:lineRule="auto"/>
        <w:rPr>
          <w:lang w:val="en-US"/>
        </w:rPr>
      </w:pPr>
    </w:p>
    <w:p w14:paraId="1E1F848B" w14:textId="77777777" w:rsidR="00014BE3" w:rsidRPr="00D93160" w:rsidRDefault="00014BE3" w:rsidP="00014BE3">
      <w:pPr>
        <w:spacing w:after="0" w:line="240" w:lineRule="auto"/>
        <w:rPr>
          <w:b/>
          <w:bCs/>
          <w:lang w:val="en-US"/>
        </w:rPr>
      </w:pPr>
      <w:r w:rsidRPr="00D93160">
        <w:rPr>
          <w:b/>
          <w:bCs/>
          <w:lang w:val="en-US"/>
        </w:rPr>
        <w:t>Structural strength:</w:t>
      </w:r>
    </w:p>
    <w:p w14:paraId="3A2C9D9E" w14:textId="77777777" w:rsidR="00014BE3" w:rsidRPr="00375328" w:rsidRDefault="00014BE3" w:rsidP="00014BE3">
      <w:pPr>
        <w:spacing w:after="0" w:line="240" w:lineRule="auto"/>
        <w:rPr>
          <w:lang w:val="en-US"/>
        </w:rPr>
      </w:pPr>
      <w:r w:rsidRPr="00375328">
        <w:rPr>
          <w:lang w:val="en-US"/>
        </w:rPr>
        <w:t>3000 Pa.</w:t>
      </w:r>
    </w:p>
    <w:p w14:paraId="1F8F714A" w14:textId="77777777" w:rsidR="00014BE3" w:rsidRPr="00375328" w:rsidRDefault="00014BE3" w:rsidP="00014BE3">
      <w:pPr>
        <w:spacing w:after="0" w:line="240" w:lineRule="auto"/>
        <w:rPr>
          <w:lang w:val="en-US"/>
        </w:rPr>
      </w:pPr>
    </w:p>
    <w:p w14:paraId="5CF9DA81" w14:textId="77777777" w:rsidR="00014BE3" w:rsidRPr="00014BE3" w:rsidRDefault="00014BE3" w:rsidP="00014BE3">
      <w:pPr>
        <w:spacing w:after="0" w:line="240" w:lineRule="auto"/>
        <w:rPr>
          <w:b/>
          <w:bCs/>
          <w:lang w:val="en-US"/>
        </w:rPr>
      </w:pPr>
      <w:r w:rsidRPr="00014BE3">
        <w:rPr>
          <w:b/>
          <w:bCs/>
          <w:lang w:val="en-US"/>
        </w:rPr>
        <w:t>Product specification</w:t>
      </w:r>
    </w:p>
    <w:p w14:paraId="784070A9" w14:textId="77777777" w:rsidR="00014BE3" w:rsidRPr="00014BE3" w:rsidRDefault="00014BE3" w:rsidP="00014BE3">
      <w:pPr>
        <w:spacing w:after="0" w:line="240" w:lineRule="auto"/>
        <w:rPr>
          <w:b/>
          <w:bCs/>
          <w:lang w:val="en-US"/>
        </w:rPr>
      </w:pPr>
      <w:r w:rsidRPr="00014BE3">
        <w:rPr>
          <w:b/>
          <w:bCs/>
          <w:lang w:val="en-US"/>
        </w:rPr>
        <w:t>Manufacturer</w:t>
      </w:r>
    </w:p>
    <w:bookmarkEnd w:id="0"/>
    <w:bookmarkEnd w:id="1"/>
    <w:p w14:paraId="32A778FD" w14:textId="77777777" w:rsidR="00014BE3" w:rsidRPr="00375328" w:rsidRDefault="00014BE3" w:rsidP="00014BE3">
      <w:pPr>
        <w:spacing w:after="0" w:line="240" w:lineRule="auto"/>
        <w:rPr>
          <w:lang w:val="en-US"/>
        </w:rPr>
      </w:pPr>
    </w:p>
    <w:p w14:paraId="5DD95A2D" w14:textId="77777777" w:rsidR="00014BE3" w:rsidRPr="00014BE3" w:rsidRDefault="00014BE3" w:rsidP="00014BE3">
      <w:pPr>
        <w:spacing w:after="0" w:line="240" w:lineRule="auto"/>
      </w:pPr>
      <w:bookmarkStart w:id="2" w:name="_Hlk106964824"/>
      <w:r w:rsidRPr="00014BE3">
        <w:t>-</w:t>
      </w:r>
      <w:r w:rsidRPr="00014BE3">
        <w:tab/>
        <w:t>Name:</w:t>
      </w:r>
      <w:r w:rsidRPr="00014BE3">
        <w:tab/>
        <w:t>Staka Bouwproducten B.V.</w:t>
      </w:r>
    </w:p>
    <w:p w14:paraId="76654922" w14:textId="77777777" w:rsidR="00014BE3" w:rsidRPr="00375328" w:rsidRDefault="00014BE3" w:rsidP="00014BE3">
      <w:pPr>
        <w:spacing w:after="0" w:line="240" w:lineRule="auto"/>
        <w:rPr>
          <w:lang w:val="en-US"/>
        </w:rPr>
      </w:pPr>
      <w:r w:rsidRPr="00375328">
        <w:rPr>
          <w:lang w:val="en-US"/>
        </w:rPr>
        <w:t>-</w:t>
      </w:r>
      <w:r w:rsidRPr="00375328">
        <w:rPr>
          <w:lang w:val="en-US"/>
        </w:rPr>
        <w:tab/>
        <w:t>Web:</w:t>
      </w:r>
      <w:r w:rsidRPr="00375328">
        <w:rPr>
          <w:lang w:val="en-US"/>
        </w:rPr>
        <w:tab/>
        <w:t>www.roofaccesshatches.co.uk</w:t>
      </w:r>
    </w:p>
    <w:p w14:paraId="26B3A6EC" w14:textId="77777777" w:rsidR="00014BE3" w:rsidRPr="00375328" w:rsidRDefault="00014BE3" w:rsidP="00014BE3">
      <w:pPr>
        <w:spacing w:after="0" w:line="240" w:lineRule="auto"/>
        <w:rPr>
          <w:lang w:val="en-US"/>
        </w:rPr>
      </w:pPr>
      <w:r w:rsidRPr="00375328">
        <w:rPr>
          <w:lang w:val="en-US"/>
        </w:rPr>
        <w:t>-</w:t>
      </w:r>
      <w:r w:rsidRPr="00375328">
        <w:rPr>
          <w:lang w:val="en-US"/>
        </w:rPr>
        <w:tab/>
        <w:t>Email:</w:t>
      </w:r>
      <w:r w:rsidRPr="00375328">
        <w:rPr>
          <w:lang w:val="en-US"/>
        </w:rPr>
        <w:tab/>
        <w:t>info@staka.com</w:t>
      </w:r>
    </w:p>
    <w:bookmarkEnd w:id="2"/>
    <w:p w14:paraId="67DA389A" w14:textId="77777777" w:rsidR="00A32AB9" w:rsidRPr="00A32AB9" w:rsidRDefault="00A32AB9" w:rsidP="00A32AB9">
      <w:pPr>
        <w:spacing w:after="0" w:line="240" w:lineRule="auto"/>
        <w:rPr>
          <w:lang w:val="en-US"/>
        </w:rPr>
      </w:pPr>
    </w:p>
    <w:p w14:paraId="39BA6674" w14:textId="77777777" w:rsidR="00A32AB9" w:rsidRPr="00A32AB9" w:rsidRDefault="00A32AB9" w:rsidP="00A32AB9">
      <w:pPr>
        <w:spacing w:after="0" w:line="240" w:lineRule="auto"/>
        <w:rPr>
          <w:lang w:val="en-US"/>
        </w:rPr>
      </w:pPr>
    </w:p>
    <w:p w14:paraId="3EF9494E" w14:textId="0FF4103B" w:rsidR="00A32AB9" w:rsidRPr="00A32AB9" w:rsidRDefault="00A32AB9" w:rsidP="00A32AB9">
      <w:pPr>
        <w:spacing w:after="0" w:line="240" w:lineRule="auto"/>
        <w:rPr>
          <w:lang w:val="en-US"/>
        </w:rPr>
      </w:pPr>
      <w:r w:rsidRPr="00A32AB9">
        <w:rPr>
          <w:lang w:val="en-US"/>
        </w:rPr>
        <w:t>Product reference</w:t>
      </w:r>
      <w:r w:rsidRPr="00A32AB9">
        <w:rPr>
          <w:lang w:val="en-US"/>
        </w:rPr>
        <w:tab/>
        <w:t>Roof Access Hatch DL 249</w:t>
      </w:r>
    </w:p>
    <w:p w14:paraId="4B00AD8A" w14:textId="740E6E28" w:rsidR="00014BE3" w:rsidRPr="00A32AB9" w:rsidRDefault="00A32AB9" w:rsidP="00014BE3">
      <w:pPr>
        <w:spacing w:after="0" w:line="240" w:lineRule="auto"/>
        <w:ind w:left="2124"/>
        <w:rPr>
          <w:lang w:val="en-US"/>
        </w:rPr>
      </w:pPr>
      <w:r w:rsidRPr="00A32AB9">
        <w:rPr>
          <w:lang w:val="en-US"/>
        </w:rPr>
        <w:t>Roof Access Hatch DL 249 With Extension Ladder - Insert height requirement and ladder type (1, 2 or 3 part), consult technical literature for exact details.</w:t>
      </w:r>
    </w:p>
    <w:p w14:paraId="347B6C5E" w14:textId="77777777" w:rsidR="00A32AB9" w:rsidRPr="00A32AB9" w:rsidRDefault="00A32AB9" w:rsidP="00A32AB9">
      <w:pPr>
        <w:spacing w:after="0" w:line="240" w:lineRule="auto"/>
        <w:rPr>
          <w:lang w:val="en-US"/>
        </w:rPr>
      </w:pPr>
    </w:p>
    <w:p w14:paraId="7DF9301B" w14:textId="33EF8BE5" w:rsidR="00A32AB9" w:rsidRPr="00A32AB9" w:rsidRDefault="00A32AB9" w:rsidP="00A32AB9">
      <w:pPr>
        <w:spacing w:after="0" w:line="240" w:lineRule="auto"/>
        <w:rPr>
          <w:lang w:val="en-US"/>
        </w:rPr>
      </w:pPr>
      <w:proofErr w:type="spellStart"/>
      <w:r w:rsidRPr="00A32AB9">
        <w:rPr>
          <w:lang w:val="en-US"/>
        </w:rPr>
        <w:t>Colour</w:t>
      </w:r>
      <w:proofErr w:type="spellEnd"/>
      <w:r w:rsidRPr="00A32AB9">
        <w:rPr>
          <w:lang w:val="en-US"/>
        </w:rPr>
        <w:t>/ Finish:</w:t>
      </w:r>
      <w:r w:rsidRPr="00A32AB9">
        <w:rPr>
          <w:lang w:val="en-US"/>
        </w:rPr>
        <w:tab/>
      </w:r>
      <w:r w:rsidR="00014BE3">
        <w:rPr>
          <w:lang w:val="en-US"/>
        </w:rPr>
        <w:tab/>
      </w:r>
      <w:r w:rsidRPr="00A32AB9">
        <w:rPr>
          <w:lang w:val="en-US"/>
        </w:rPr>
        <w:t>Powder coated white RAL 9010</w:t>
      </w:r>
    </w:p>
    <w:p w14:paraId="5BB77378" w14:textId="77777777" w:rsidR="00A32AB9" w:rsidRPr="00A32AB9" w:rsidRDefault="00A32AB9" w:rsidP="00A32AB9">
      <w:pPr>
        <w:spacing w:after="0" w:line="240" w:lineRule="auto"/>
        <w:rPr>
          <w:lang w:val="en-US"/>
        </w:rPr>
      </w:pPr>
    </w:p>
    <w:p w14:paraId="27D59F95" w14:textId="77777777" w:rsidR="00A32AB9" w:rsidRPr="00A32AB9" w:rsidRDefault="00A32AB9" w:rsidP="00A32AB9">
      <w:pPr>
        <w:spacing w:after="0" w:line="240" w:lineRule="auto"/>
        <w:rPr>
          <w:lang w:val="en-US"/>
        </w:rPr>
      </w:pPr>
    </w:p>
    <w:p w14:paraId="4957DA90" w14:textId="77777777" w:rsidR="00A32AB9" w:rsidRPr="00A32AB9" w:rsidRDefault="00A32AB9" w:rsidP="00A32AB9">
      <w:pPr>
        <w:spacing w:after="0" w:line="240" w:lineRule="auto"/>
        <w:rPr>
          <w:lang w:val="en-US"/>
        </w:rPr>
      </w:pPr>
      <w:r w:rsidRPr="00A32AB9">
        <w:rPr>
          <w:lang w:val="en-US"/>
        </w:rPr>
        <w:t>Closure mechanism</w:t>
      </w:r>
      <w:r w:rsidRPr="00A32AB9">
        <w:rPr>
          <w:lang w:val="en-US"/>
        </w:rPr>
        <w:tab/>
        <w:t>Two-point closure via rotary knob cylinder</w:t>
      </w:r>
    </w:p>
    <w:p w14:paraId="4A68B26F" w14:textId="77777777" w:rsidR="00A32AB9" w:rsidRPr="00A32AB9" w:rsidRDefault="00A32AB9" w:rsidP="00014BE3">
      <w:pPr>
        <w:spacing w:after="0" w:line="240" w:lineRule="auto"/>
        <w:ind w:left="1416" w:firstLine="708"/>
        <w:rPr>
          <w:lang w:val="en-US"/>
        </w:rPr>
      </w:pPr>
      <w:r w:rsidRPr="00A32AB9">
        <w:rPr>
          <w:lang w:val="en-US"/>
        </w:rPr>
        <w:t>Two-point closure via euro cylinder lock - Standard.</w:t>
      </w:r>
    </w:p>
    <w:p w14:paraId="2D922A49" w14:textId="77777777" w:rsidR="00A32AB9" w:rsidRPr="00A32AB9" w:rsidRDefault="00A32AB9" w:rsidP="00A32AB9">
      <w:pPr>
        <w:spacing w:after="0" w:line="240" w:lineRule="auto"/>
        <w:rPr>
          <w:lang w:val="en-US"/>
        </w:rPr>
      </w:pPr>
    </w:p>
    <w:p w14:paraId="5B6D03D1" w14:textId="77777777" w:rsidR="00A32AB9" w:rsidRPr="00A32AB9" w:rsidRDefault="00A32AB9" w:rsidP="00A32AB9">
      <w:pPr>
        <w:spacing w:after="0" w:line="240" w:lineRule="auto"/>
        <w:rPr>
          <w:lang w:val="en-US"/>
        </w:rPr>
      </w:pPr>
    </w:p>
    <w:p w14:paraId="28E79A7C" w14:textId="77777777" w:rsidR="00014BE3" w:rsidRDefault="00A32AB9" w:rsidP="00A32AB9">
      <w:pPr>
        <w:spacing w:after="0" w:line="240" w:lineRule="auto"/>
        <w:rPr>
          <w:lang w:val="en-US"/>
        </w:rPr>
      </w:pPr>
      <w:r w:rsidRPr="00A32AB9">
        <w:rPr>
          <w:lang w:val="en-US"/>
        </w:rPr>
        <w:t>Operation</w:t>
      </w:r>
      <w:r w:rsidRPr="00A32AB9">
        <w:rPr>
          <w:lang w:val="en-US"/>
        </w:rPr>
        <w:tab/>
      </w:r>
      <w:r w:rsidR="00014BE3">
        <w:rPr>
          <w:lang w:val="en-US"/>
        </w:rPr>
        <w:tab/>
      </w:r>
      <w:r w:rsidRPr="00A32AB9">
        <w:rPr>
          <w:lang w:val="en-US"/>
        </w:rPr>
        <w:t>Manual - Standard.</w:t>
      </w:r>
    </w:p>
    <w:p w14:paraId="09DC0594" w14:textId="208055C0" w:rsidR="00A32AB9" w:rsidRPr="00A32AB9" w:rsidRDefault="00A32AB9" w:rsidP="00014BE3">
      <w:pPr>
        <w:spacing w:after="0" w:line="240" w:lineRule="auto"/>
        <w:ind w:left="1416" w:firstLine="708"/>
        <w:rPr>
          <w:lang w:val="en-US"/>
        </w:rPr>
      </w:pPr>
      <w:r w:rsidRPr="00A32AB9">
        <w:rPr>
          <w:lang w:val="en-US"/>
        </w:rPr>
        <w:t>Electrical - Optional.</w:t>
      </w:r>
    </w:p>
    <w:p w14:paraId="58CEA248" w14:textId="77777777" w:rsidR="00A32AB9" w:rsidRPr="00A32AB9" w:rsidRDefault="00A32AB9" w:rsidP="00A32AB9">
      <w:pPr>
        <w:spacing w:after="0" w:line="240" w:lineRule="auto"/>
        <w:rPr>
          <w:lang w:val="en-US"/>
        </w:rPr>
      </w:pPr>
    </w:p>
    <w:p w14:paraId="0A34901F" w14:textId="33DF4334" w:rsidR="00A32AB9" w:rsidRPr="00A32AB9" w:rsidRDefault="00A32AB9" w:rsidP="00A32AB9">
      <w:pPr>
        <w:spacing w:after="0" w:line="240" w:lineRule="auto"/>
        <w:rPr>
          <w:lang w:val="en-US"/>
        </w:rPr>
      </w:pPr>
      <w:r w:rsidRPr="00A32AB9">
        <w:rPr>
          <w:lang w:val="en-US"/>
        </w:rPr>
        <w:t>Accessories</w:t>
      </w:r>
      <w:r w:rsidRPr="00A32AB9">
        <w:rPr>
          <w:lang w:val="en-US"/>
        </w:rPr>
        <w:tab/>
      </w:r>
      <w:r w:rsidR="00014BE3">
        <w:rPr>
          <w:lang w:val="en-US"/>
        </w:rPr>
        <w:tab/>
      </w:r>
      <w:r w:rsidRPr="00A32AB9">
        <w:rPr>
          <w:lang w:val="en-US"/>
        </w:rPr>
        <w:t>[None]</w:t>
      </w:r>
    </w:p>
    <w:p w14:paraId="0EF698C5" w14:textId="77777777" w:rsidR="00014BE3" w:rsidRDefault="00A32AB9" w:rsidP="00014BE3">
      <w:pPr>
        <w:spacing w:after="0" w:line="240" w:lineRule="auto"/>
        <w:ind w:left="1416" w:firstLine="708"/>
        <w:rPr>
          <w:lang w:val="en-US"/>
        </w:rPr>
      </w:pPr>
      <w:r w:rsidRPr="00A32AB9">
        <w:rPr>
          <w:lang w:val="en-US"/>
        </w:rPr>
        <w:t xml:space="preserve">[Hook on system for extension ladder] </w:t>
      </w:r>
    </w:p>
    <w:p w14:paraId="7687C3F2" w14:textId="77777777" w:rsidR="00014BE3" w:rsidRDefault="00A32AB9" w:rsidP="00014BE3">
      <w:pPr>
        <w:spacing w:after="0" w:line="240" w:lineRule="auto"/>
        <w:ind w:left="1416" w:firstLine="708"/>
        <w:rPr>
          <w:lang w:val="en-US"/>
        </w:rPr>
      </w:pPr>
      <w:r w:rsidRPr="00A32AB9">
        <w:rPr>
          <w:lang w:val="en-US"/>
        </w:rPr>
        <w:t xml:space="preserve">[Mounting system for extension ladder] </w:t>
      </w:r>
    </w:p>
    <w:p w14:paraId="672BC1B4" w14:textId="254F8400" w:rsidR="007365ED" w:rsidRPr="00A32AB9" w:rsidRDefault="00A32AB9" w:rsidP="00014BE3">
      <w:pPr>
        <w:spacing w:after="0" w:line="240" w:lineRule="auto"/>
        <w:ind w:left="1416" w:firstLine="708"/>
        <w:rPr>
          <w:lang w:val="en-US"/>
        </w:rPr>
      </w:pPr>
      <w:r w:rsidRPr="00A32AB9">
        <w:rPr>
          <w:lang w:val="en-US"/>
        </w:rPr>
        <w:t>[Security system for extension ladder]</w:t>
      </w:r>
    </w:p>
    <w:sectPr w:rsidR="007365ED" w:rsidRPr="00A32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C6E"/>
    <w:multiLevelType w:val="hybridMultilevel"/>
    <w:tmpl w:val="C12AF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F17191"/>
    <w:multiLevelType w:val="hybridMultilevel"/>
    <w:tmpl w:val="50AA1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7537791">
    <w:abstractNumId w:val="1"/>
  </w:num>
  <w:num w:numId="2" w16cid:durableId="18579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B9"/>
    <w:rsid w:val="00014BE3"/>
    <w:rsid w:val="007365ED"/>
    <w:rsid w:val="00A32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27F6"/>
  <w15:chartTrackingRefBased/>
  <w15:docId w15:val="{5CA23A3F-0D17-4C0D-9F62-7CE7127E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4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2632</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Marijnissen</dc:creator>
  <cp:keywords/>
  <dc:description/>
  <cp:lastModifiedBy>Tara Marijnissen</cp:lastModifiedBy>
  <cp:revision>2</cp:revision>
  <dcterms:created xsi:type="dcterms:W3CDTF">2022-06-24T10:08:00Z</dcterms:created>
  <dcterms:modified xsi:type="dcterms:W3CDTF">2022-06-24T10:10:00Z</dcterms:modified>
</cp:coreProperties>
</file>