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1818DA">
        <w:rPr>
          <w:rFonts w:cs="Arial"/>
          <w:b/>
          <w:bCs/>
          <w:color w:val="002060"/>
          <w:sz w:val="28"/>
          <w:szCs w:val="28"/>
          <w:lang w:val="en-US"/>
        </w:rPr>
        <w:t>24</w:t>
      </w:r>
      <w:r w:rsidR="00450A90">
        <w:rPr>
          <w:rFonts w:cs="Arial"/>
          <w:b/>
          <w:bCs/>
          <w:color w:val="002060"/>
          <w:sz w:val="28"/>
          <w:szCs w:val="28"/>
          <w:lang w:val="en-US"/>
        </w:rPr>
        <w:t>9</w:t>
      </w:r>
      <w:r w:rsidR="001B4C78">
        <w:rPr>
          <w:rFonts w:cs="Arial"/>
          <w:b/>
          <w:bCs/>
          <w:color w:val="002060"/>
          <w:sz w:val="28"/>
          <w:szCs w:val="28"/>
          <w:lang w:val="en-US"/>
        </w:rPr>
        <w:t xml:space="preserve"> WITH LADDER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Extension ladder:</w:t>
      </w:r>
    </w:p>
    <w:p w:rsidR="00F46B09" w:rsidRPr="000B11A6" w:rsidRDefault="00EB0BE1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Aluminum</w:t>
      </w:r>
      <w:r w:rsidR="00F46B09" w:rsidRPr="000B11A6">
        <w:rPr>
          <w:rFonts w:cs="Arial"/>
          <w:lang w:val="en-US"/>
        </w:rPr>
        <w:t xml:space="preserve"> extension ladders are ideal for simple exit and entry through the roof access hatch to the roof for inspection and/or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maintenance or for accessing equipment installed on the roof. The extension ladders satisfy the standards set in the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Commodities Act, standard NEN 2484</w:t>
      </w:r>
      <w:r w:rsidR="008519E3">
        <w:rPr>
          <w:rFonts w:cs="Arial"/>
          <w:lang w:val="en-US"/>
        </w:rPr>
        <w:t xml:space="preserve"> and standard BS EN 131.</w:t>
      </w:r>
    </w:p>
    <w:p w:rsid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4A4C0A" w:rsidRDefault="001818DA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24</w:t>
      </w:r>
      <w:bookmarkStart w:id="0" w:name="_GoBack"/>
      <w:bookmarkEnd w:id="0"/>
      <w:r w:rsidR="00450A90">
        <w:rPr>
          <w:rFonts w:cs="Arial"/>
          <w:lang w:val="en-US"/>
        </w:rPr>
        <w:t>00 x 9</w:t>
      </w:r>
      <w:r w:rsidR="00F46B09" w:rsidRPr="004A4C0A">
        <w:rPr>
          <w:rFonts w:cs="Arial"/>
          <w:lang w:val="en-US"/>
        </w:rPr>
        <w:t>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B4C78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(Rc-value: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B4C78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B4C7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B91757" w:rsidRDefault="00B91757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en-US"/>
        </w:rPr>
      </w:pPr>
    </w:p>
    <w:p w:rsidR="00FA6D6E" w:rsidRPr="001B4C78" w:rsidRDefault="00FA6D6E" w:rsidP="001B4C7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B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8"/>
    <w:rsid w:val="000B11A6"/>
    <w:rsid w:val="001818DA"/>
    <w:rsid w:val="001B4C78"/>
    <w:rsid w:val="004204BB"/>
    <w:rsid w:val="00450A90"/>
    <w:rsid w:val="004A4C0A"/>
    <w:rsid w:val="00534259"/>
    <w:rsid w:val="00560550"/>
    <w:rsid w:val="00767EDA"/>
    <w:rsid w:val="007C462B"/>
    <w:rsid w:val="008519E3"/>
    <w:rsid w:val="00934915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3</cp:revision>
  <dcterms:created xsi:type="dcterms:W3CDTF">2019-01-21T09:17:00Z</dcterms:created>
  <dcterms:modified xsi:type="dcterms:W3CDTF">2019-01-21T09:17:00Z</dcterms:modified>
</cp:coreProperties>
</file>